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- 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4C5C92F5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świadczeń zdrowotnych </w:t>
      </w:r>
      <w:r w:rsidR="003136D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 zakresie</w:t>
      </w:r>
      <w:r w:rsidR="002E7461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badań</w:t>
      </w:r>
      <w:r w:rsidR="003136D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USG piersi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realizowan</w:t>
      </w:r>
      <w:r w:rsidR="008429E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 </w:t>
      </w:r>
      <w:r w:rsidR="005B221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3136D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3136D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16F5647A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dnia </w:t>
      </w:r>
      <w:r w:rsidR="00A42E7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podpisania do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31.12.202</w:t>
      </w:r>
      <w:r w:rsidR="00A42E7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6478C2F9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54F5E881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66C3997D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Minimalna ilość osób realizujących świadczenia zdrowotne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28C7DF85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</w:t>
      </w:r>
      <w:r w:rsidR="002E7461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Udzielającego Zamówienie oraz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5</w:t>
      </w:r>
    </w:p>
    <w:p w14:paraId="2E6AE47B" w14:textId="3CFAEA31" w:rsidR="00792726" w:rsidRPr="00CC168C" w:rsidRDefault="00792726" w:rsidP="00792726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iloczyn </w:t>
      </w:r>
      <w:r w:rsidR="003136DF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ilości badań</w:t>
      </w:r>
      <w:r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 stawki.</w:t>
      </w:r>
    </w:p>
    <w:p w14:paraId="55CC1CF9" w14:textId="77777777" w:rsidR="00792726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>Oferowana cena określona w załączniku nr 1 do umowy obejmuje wszystkie koszty związane z pełną realizacją zamówienia.</w:t>
      </w:r>
    </w:p>
    <w:p w14:paraId="5FC65B6D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>Wynagrodzenie Przyjmującego Zamówienie będzie obliczane, fakturowane i płatne w złotych polskich.</w:t>
      </w:r>
    </w:p>
    <w:p w14:paraId="57AE5B6F" w14:textId="77777777" w:rsidR="00792726" w:rsidRPr="00E47C8D" w:rsidRDefault="00792726" w:rsidP="00792726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E47C8D">
        <w:rPr>
          <w:lang w:val="pl-PL"/>
        </w:rPr>
        <w:t>Wynagrodzenie zaspokaja wszelkie roszczenia Przyjmującego Zamówienie z tytułu wykonywania przedmiotu umowy.</w:t>
      </w:r>
    </w:p>
    <w:p w14:paraId="56F68E4F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bCs/>
          <w:lang w:val="pl-PL"/>
        </w:rPr>
      </w:pPr>
      <w:r w:rsidRPr="00E47C8D">
        <w:rPr>
          <w:bCs/>
          <w:lang w:val="pl-PL"/>
        </w:rPr>
        <w:t>Faktura VAT bądź rachunek zostanie wystawiona/y zgodnie z następującymi danymi Udzielającego Zamówienie: Katowickie Centrum Onkologii, ul. Raciborska 26, 40-074 Katowice, NIP 634-22-99-376.</w:t>
      </w:r>
    </w:p>
    <w:p w14:paraId="4BBE567F" w14:textId="77777777" w:rsidR="00792726" w:rsidRDefault="00792726" w:rsidP="00792726">
      <w:pPr>
        <w:pStyle w:val="Domylne"/>
        <w:numPr>
          <w:ilvl w:val="0"/>
          <w:numId w:val="1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02217">
        <w:rPr>
          <w:rFonts w:ascii="Times New Roman" w:hAnsi="Times New Roman" w:cs="Times New Roman"/>
        </w:rPr>
        <w:t xml:space="preserve">Podstawą rozliczenia i płatności za świadczenia zdrowotne udzielone w miesięcznym okresie sprawozdawczym jest prawidłowo wystawiona i dostarczona Udzielającemu Zamówienie </w:t>
      </w:r>
      <w:r w:rsidRPr="00702217">
        <w:rPr>
          <w:rFonts w:ascii="Times New Roman" w:hAnsi="Times New Roman" w:cs="Times New Roman"/>
        </w:rPr>
        <w:lastRenderedPageBreak/>
        <w:t xml:space="preserve">faktura/rachunek za wykonane świadczenia zdrowotne wraz z wykazem udzielonych świadczeń  </w:t>
      </w:r>
      <w:r w:rsidRPr="00702217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i zestawienie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</w:t>
      </w:r>
      <w:r w:rsidRPr="00702217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czasu udzielania świadczeń tj. dni i godzi</w:t>
      </w:r>
      <w:r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n. </w:t>
      </w:r>
      <w:r w:rsidRPr="008B0952">
        <w:rPr>
          <w:rFonts w:ascii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BD9EBEF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>.</w:t>
      </w:r>
    </w:p>
    <w:p w14:paraId="523D277C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Strony zobowiązują się do </w:t>
      </w:r>
      <w:r>
        <w:rPr>
          <w:lang w:val="pl-PL"/>
        </w:rPr>
        <w:t>posiadania</w:t>
      </w:r>
      <w:r w:rsidRPr="00E47C8D">
        <w:rPr>
          <w:lang w:val="pl-PL"/>
        </w:rPr>
        <w:t xml:space="preserve"> odpowiednich narzędzi technicznych oraz dostępów umożliwiających wystawianie i odbieranie faktur za pomocą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>, zgodnie z obowiązującymi przepisami prawa.</w:t>
      </w:r>
    </w:p>
    <w:p w14:paraId="0F209CF6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Odbiór faktury przez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w celu zapewnienia terminowego odbioru faktur.</w:t>
      </w:r>
    </w:p>
    <w:p w14:paraId="713245D5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W przypadku nie wystawienia faktury </w:t>
      </w:r>
      <w:r>
        <w:rPr>
          <w:lang w:val="pl-PL"/>
        </w:rPr>
        <w:t>za pośrednictwem</w:t>
      </w:r>
      <w:r w:rsidRPr="00E47C8D">
        <w:rPr>
          <w:lang w:val="pl-PL"/>
        </w:rPr>
        <w:t xml:space="preserve">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lub wystawienia jej niezgodnie z obowiązującymi przepisami, odpowiedzialność za skutki podatkowe, finansowe lub inne wynikające z takiego działania ponosi Strona która dopuściła się uchybienia. </w:t>
      </w:r>
    </w:p>
    <w:p w14:paraId="30ADEC9F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W przypadku, gdy jedna ze Stron nie spełni obowiązków wynikających z obsługi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1B5B6D80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E47C8D">
          <w:rPr>
            <w:color w:val="0000FF"/>
            <w:u w:val="single"/>
            <w:lang w:val="pl-PL"/>
          </w:rPr>
          <w:t>ksiegowosc@kco.katowice.pl</w:t>
        </w:r>
      </w:hyperlink>
      <w:r w:rsidRPr="00E47C8D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E47C8D">
        <w:rPr>
          <w:lang w:val="pl-PL"/>
        </w:rPr>
        <w:t>Certum</w:t>
      </w:r>
      <w:proofErr w:type="spellEnd"/>
      <w:r w:rsidRPr="00E47C8D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1D8483E5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>, które mogą wpłynąć na terminowe wystawienie lub odbiór faktur.</w:t>
      </w:r>
    </w:p>
    <w:p w14:paraId="7FC4AB19" w14:textId="77777777" w:rsidR="00792726" w:rsidRPr="00E47C8D" w:rsidRDefault="00792726" w:rsidP="00792726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E47C8D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E47C8D">
        <w:rPr>
          <w:lang w:val="pl-PL"/>
        </w:rPr>
        <w:t>KSeF</w:t>
      </w:r>
      <w:proofErr w:type="spellEnd"/>
      <w:r w:rsidRPr="00E47C8D">
        <w:rPr>
          <w:lang w:val="pl-PL"/>
        </w:rPr>
        <w:t xml:space="preserve"> wraz z wymaganymi załącznikami.</w:t>
      </w:r>
    </w:p>
    <w:p w14:paraId="36E4E627" w14:textId="77777777" w:rsidR="00792726" w:rsidRPr="00E47C8D" w:rsidRDefault="00792726" w:rsidP="00792726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E47C8D">
        <w:rPr>
          <w:lang w:val="pl-PL"/>
        </w:rPr>
        <w:t>Płatność za przedmiot umowy będzie realizowana z zastosowaniem mechanizmu podzielonej płatności, o której mowa w art. 108a-108f ustawy z dnia 11 marca 2004 r. o podatku od towarów i usług</w:t>
      </w:r>
      <w:r>
        <w:rPr>
          <w:lang w:val="pl-PL"/>
        </w:rPr>
        <w:t xml:space="preserve"> o ile występuje.</w:t>
      </w:r>
    </w:p>
    <w:p w14:paraId="065E3A9E" w14:textId="77777777" w:rsidR="00792726" w:rsidRPr="00E47C8D" w:rsidRDefault="00792726" w:rsidP="00792726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E47C8D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67FB67B5" w14:textId="77777777" w:rsidR="00792726" w:rsidRPr="00E47C8D" w:rsidRDefault="00792726" w:rsidP="00792726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E47C8D">
        <w:rPr>
          <w:lang w:val="pl-PL"/>
        </w:rPr>
        <w:t>Udzielający Zamówienie zapłaci odsetki ustawowe za opóźnienie liczone od dnia następnego po dniu, w którym zapłata miała być dokonana.</w:t>
      </w:r>
    </w:p>
    <w:p w14:paraId="32C68051" w14:textId="77777777" w:rsidR="00792726" w:rsidRPr="00CC168C" w:rsidRDefault="00792726" w:rsidP="0079272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4AC7E03E" w14:textId="77777777" w:rsidR="00792726" w:rsidRPr="00E47C8D" w:rsidRDefault="00792726" w:rsidP="00792726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bdr w:val="none" w:sz="0" w:space="0" w:color="auto"/>
          <w:lang w:val="pl-PL" w:eastAsia="pl-PL"/>
        </w:rPr>
      </w:pPr>
      <w:r w:rsidRPr="00E47C8D">
        <w:rPr>
          <w:rFonts w:eastAsia="Times New Roman"/>
          <w:bdr w:val="none" w:sz="0" w:space="0" w:color="auto"/>
          <w:lang w:val="pl-PL" w:eastAsia="pl-PL"/>
        </w:rPr>
        <w:t xml:space="preserve">Udzielający Zamówienie </w:t>
      </w:r>
      <w:r>
        <w:rPr>
          <w:rFonts w:eastAsia="Times New Roman"/>
          <w:bdr w:val="none" w:sz="0" w:space="0" w:color="auto"/>
          <w:lang w:val="pl-PL" w:eastAsia="pl-PL"/>
        </w:rPr>
        <w:t xml:space="preserve">po okresie roku wykonywania umowy dopuszcza możliwość zmian warunków wynagradzania na wniosek Przyjmującego Zamówienie jednak nie więcej niż o </w:t>
      </w:r>
      <w:r w:rsidRPr="00E47C8D">
        <w:rPr>
          <w:rFonts w:eastAsia="Times New Roman"/>
          <w:bdr w:val="none" w:sz="0" w:space="0" w:color="auto"/>
          <w:lang w:val="pl-PL" w:eastAsia="pl-PL"/>
        </w:rPr>
        <w:t xml:space="preserve"> </w:t>
      </w:r>
      <w:r>
        <w:rPr>
          <w:rFonts w:eastAsia="Times New Roman"/>
          <w:bdr w:val="none" w:sz="0" w:space="0" w:color="auto"/>
          <w:lang w:val="pl-PL" w:eastAsia="pl-PL"/>
        </w:rPr>
        <w:t>wartość wskaźnika inflacji cen towarów i usług ogłaszanego przez Prezesa GUS za poprzedni rok kalendarzowy.</w:t>
      </w:r>
    </w:p>
    <w:p w14:paraId="70F29A3D" w14:textId="77777777" w:rsidR="00792726" w:rsidRPr="00E47C8D" w:rsidRDefault="00792726" w:rsidP="00792726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14" w:hanging="357"/>
        <w:jc w:val="both"/>
        <w:rPr>
          <w:rFonts w:eastAsia="Times New Roman"/>
          <w:bdr w:val="none" w:sz="0" w:space="0" w:color="auto"/>
          <w:lang w:val="pl-PL" w:eastAsia="pl-PL"/>
        </w:rPr>
      </w:pPr>
      <w:r w:rsidRPr="00E47C8D">
        <w:rPr>
          <w:rFonts w:eastAsia="Times New Roman"/>
          <w:bdr w:val="none" w:sz="0" w:space="0" w:color="auto"/>
          <w:lang w:val="pl-PL" w:eastAsia="pl-PL"/>
        </w:rPr>
        <w:lastRenderedPageBreak/>
        <w:t>Wszelkie spory mogące wyniknąć przy realizacji niniejszej umowy, strony będą starać się rozwiązać polubownie w drodze wzajemnych negocjacji.</w:t>
      </w:r>
    </w:p>
    <w:p w14:paraId="22050FD5" w14:textId="77777777" w:rsidR="00792726" w:rsidRDefault="00792726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CBD71EA" w14:textId="24B432B0" w:rsidR="00792726" w:rsidRPr="00792726" w:rsidRDefault="00792726" w:rsidP="00792726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§ 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728223C2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" w:name="_Hlk242260055"/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792726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bookmarkEnd w:id="1"/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05C595A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5FAF276" w14:textId="77777777" w:rsidR="003136DF" w:rsidRDefault="003136DF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81B79C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AE1634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AA06C1F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4547AF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3885C75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31C968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42FD55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278FDA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20AF2C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64C766F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EC04F55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D1C972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1CC1E7C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6D42527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C7FEBA" w14:textId="77777777" w:rsidR="00957B2E" w:rsidRDefault="00957B2E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B02964A" w14:textId="77777777" w:rsidR="002E7461" w:rsidRDefault="002E7461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FCCC814" w14:textId="77777777" w:rsidR="00792726" w:rsidRDefault="0079272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47522D" w14:textId="77777777" w:rsidR="00A42E77" w:rsidRDefault="00A42E77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DD2E28A" w14:textId="77777777" w:rsidR="00A42E77" w:rsidRDefault="00A42E77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2"/>
        <w:gridCol w:w="5690"/>
        <w:gridCol w:w="2835"/>
      </w:tblGrid>
      <w:tr w:rsidR="005A006E" w:rsidRPr="005A006E" w14:paraId="249FF733" w14:textId="77777777" w:rsidTr="005A006E">
        <w:trPr>
          <w:trHeight w:val="917"/>
        </w:trPr>
        <w:tc>
          <w:tcPr>
            <w:tcW w:w="542" w:type="dxa"/>
          </w:tcPr>
          <w:p w14:paraId="3867C0CA" w14:textId="77777777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Lp.</w:t>
            </w:r>
          </w:p>
        </w:tc>
        <w:tc>
          <w:tcPr>
            <w:tcW w:w="5690" w:type="dxa"/>
          </w:tcPr>
          <w:p w14:paraId="7F5BC465" w14:textId="77777777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Rodzaj świadczenia</w:t>
            </w:r>
          </w:p>
        </w:tc>
        <w:tc>
          <w:tcPr>
            <w:tcW w:w="2835" w:type="dxa"/>
          </w:tcPr>
          <w:p w14:paraId="1AD2D0C6" w14:textId="273451E4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Cena brutto w zł za jed</w:t>
            </w:r>
            <w:r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>no badanie</w:t>
            </w: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 xml:space="preserve"> </w:t>
            </w:r>
          </w:p>
        </w:tc>
      </w:tr>
      <w:tr w:rsidR="005A006E" w:rsidRPr="005A006E" w14:paraId="736BF99D" w14:textId="77777777" w:rsidTr="005A006E">
        <w:tc>
          <w:tcPr>
            <w:tcW w:w="542" w:type="dxa"/>
          </w:tcPr>
          <w:p w14:paraId="27DB2D01" w14:textId="77777777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 xml:space="preserve">1. </w:t>
            </w:r>
          </w:p>
        </w:tc>
        <w:tc>
          <w:tcPr>
            <w:tcW w:w="5690" w:type="dxa"/>
          </w:tcPr>
          <w:p w14:paraId="1E5A5229" w14:textId="77777777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  <w:r w:rsidRPr="005A006E"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  <w:t xml:space="preserve">Badanie USG piersi </w:t>
            </w:r>
          </w:p>
        </w:tc>
        <w:tc>
          <w:tcPr>
            <w:tcW w:w="2835" w:type="dxa"/>
          </w:tcPr>
          <w:p w14:paraId="4378268E" w14:textId="77777777" w:rsidR="005A006E" w:rsidRPr="005A006E" w:rsidRDefault="005A006E" w:rsidP="005A006E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rFonts w:eastAsia="Times New Roman"/>
                <w:sz w:val="20"/>
                <w:szCs w:val="20"/>
                <w:bdr w:val="none" w:sz="0" w:space="0" w:color="auto"/>
                <w:lang w:val="pl-PL" w:eastAsia="pl-PL"/>
              </w:rPr>
            </w:pPr>
          </w:p>
        </w:tc>
      </w:tr>
    </w:tbl>
    <w:p w14:paraId="5CB77E05" w14:textId="77777777" w:rsidR="00A42E77" w:rsidRDefault="00A42E77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556BDC">
      <w:footerReference w:type="default" r:id="rId8"/>
      <w:pgSz w:w="11906" w:h="16838"/>
      <w:pgMar w:top="1134" w:right="1134" w:bottom="1134" w:left="1134" w:header="709" w:footer="850" w:gutter="0"/>
      <w:pgNumType w:start="1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CA632" w14:textId="77777777" w:rsidR="00C1340A" w:rsidRDefault="00C1340A">
      <w:r>
        <w:separator/>
      </w:r>
    </w:p>
  </w:endnote>
  <w:endnote w:type="continuationSeparator" w:id="0">
    <w:p w14:paraId="5A2B75A0" w14:textId="77777777" w:rsidR="00C1340A" w:rsidRDefault="00C1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83ECA" w14:textId="77777777" w:rsidR="00C1340A" w:rsidRDefault="00C1340A">
      <w:r>
        <w:separator/>
      </w:r>
    </w:p>
  </w:footnote>
  <w:footnote w:type="continuationSeparator" w:id="0">
    <w:p w14:paraId="2DAADC62" w14:textId="77777777" w:rsidR="00C1340A" w:rsidRDefault="00C1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1F537A"/>
    <w:multiLevelType w:val="hybridMultilevel"/>
    <w:tmpl w:val="5E123DDE"/>
    <w:numStyleLink w:val="Zaimportowanystyl11"/>
  </w:abstractNum>
  <w:abstractNum w:abstractNumId="2" w15:restartNumberingAfterBreak="0">
    <w:nsid w:val="12F44582"/>
    <w:multiLevelType w:val="hybridMultilevel"/>
    <w:tmpl w:val="331E7258"/>
    <w:numStyleLink w:val="Zaimportowanystyl110"/>
  </w:abstractNum>
  <w:abstractNum w:abstractNumId="3" w15:restartNumberingAfterBreak="0">
    <w:nsid w:val="16920579"/>
    <w:multiLevelType w:val="hybridMultilevel"/>
    <w:tmpl w:val="DFCE90B2"/>
    <w:numStyleLink w:val="Zaimportowanystyl6"/>
  </w:abstractNum>
  <w:abstractNum w:abstractNumId="4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9741C0"/>
    <w:multiLevelType w:val="hybridMultilevel"/>
    <w:tmpl w:val="5A0CF38C"/>
    <w:numStyleLink w:val="Zaimportowanystyl5"/>
  </w:abstractNum>
  <w:abstractNum w:abstractNumId="8" w15:restartNumberingAfterBreak="0">
    <w:nsid w:val="2EA93602"/>
    <w:multiLevelType w:val="hybridMultilevel"/>
    <w:tmpl w:val="83CEEBCE"/>
    <w:numStyleLink w:val="Zaimportowanystyl14"/>
  </w:abstractNum>
  <w:abstractNum w:abstractNumId="9" w15:restartNumberingAfterBreak="0">
    <w:nsid w:val="2FE469B7"/>
    <w:multiLevelType w:val="hybridMultilevel"/>
    <w:tmpl w:val="03146008"/>
    <w:numStyleLink w:val="Zaimportowanystyl1"/>
  </w:abstractNum>
  <w:abstractNum w:abstractNumId="10" w15:restartNumberingAfterBreak="0">
    <w:nsid w:val="3A965F01"/>
    <w:multiLevelType w:val="hybridMultilevel"/>
    <w:tmpl w:val="B054FAFC"/>
    <w:numStyleLink w:val="Zaimportowanystyl10"/>
  </w:abstractNum>
  <w:abstractNum w:abstractNumId="11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352DD3"/>
    <w:multiLevelType w:val="hybridMultilevel"/>
    <w:tmpl w:val="196C8E94"/>
    <w:numStyleLink w:val="Zaimportowanystyl7"/>
  </w:abstractNum>
  <w:abstractNum w:abstractNumId="13" w15:restartNumberingAfterBreak="0">
    <w:nsid w:val="5026169E"/>
    <w:multiLevelType w:val="hybridMultilevel"/>
    <w:tmpl w:val="D70A2B1E"/>
    <w:numStyleLink w:val="Zaimportowanystyl8"/>
  </w:abstractNum>
  <w:abstractNum w:abstractNumId="14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F6A22F4"/>
    <w:multiLevelType w:val="hybridMultilevel"/>
    <w:tmpl w:val="31305ACA"/>
    <w:styleLink w:val="Zaimportowanystyl141"/>
    <w:lvl w:ilvl="0" w:tplc="735E81EC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D80D7E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0C4D72">
      <w:start w:val="1"/>
      <w:numFmt w:val="lowerRoman"/>
      <w:lvlText w:val="%3."/>
      <w:lvlJc w:val="left"/>
      <w:pPr>
        <w:tabs>
          <w:tab w:val="num" w:pos="2124"/>
        </w:tabs>
        <w:ind w:left="213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CA3A0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903660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3C8D40">
      <w:start w:val="1"/>
      <w:numFmt w:val="lowerRoman"/>
      <w:lvlText w:val="%6."/>
      <w:lvlJc w:val="left"/>
      <w:pPr>
        <w:tabs>
          <w:tab w:val="num" w:pos="4248"/>
        </w:tabs>
        <w:ind w:left="42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64029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743F82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C61C02">
      <w:start w:val="1"/>
      <w:numFmt w:val="lowerRoman"/>
      <w:lvlText w:val="%9."/>
      <w:lvlJc w:val="left"/>
      <w:pPr>
        <w:tabs>
          <w:tab w:val="num" w:pos="6372"/>
        </w:tabs>
        <w:ind w:left="6384" w:hanging="20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6872679"/>
    <w:multiLevelType w:val="hybridMultilevel"/>
    <w:tmpl w:val="31305ACA"/>
    <w:numStyleLink w:val="Zaimportowanystyl141"/>
  </w:abstractNum>
  <w:abstractNum w:abstractNumId="17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2323E5E"/>
    <w:multiLevelType w:val="hybridMultilevel"/>
    <w:tmpl w:val="36E8C8C8"/>
    <w:numStyleLink w:val="Zaimportowanystyl3"/>
  </w:abstractNum>
  <w:abstractNum w:abstractNumId="21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4"/>
  </w:num>
  <w:num w:numId="2" w16cid:durableId="1754476546">
    <w:abstractNumId w:val="9"/>
  </w:num>
  <w:num w:numId="3" w16cid:durableId="27025916">
    <w:abstractNumId w:val="11"/>
  </w:num>
  <w:num w:numId="4" w16cid:durableId="1596210111">
    <w:abstractNumId w:val="20"/>
  </w:num>
  <w:num w:numId="5" w16cid:durableId="2014606557">
    <w:abstractNumId w:val="6"/>
  </w:num>
  <w:num w:numId="6" w16cid:durableId="474491404">
    <w:abstractNumId w:val="7"/>
  </w:num>
  <w:num w:numId="7" w16cid:durableId="283772593">
    <w:abstractNumId w:val="18"/>
  </w:num>
  <w:num w:numId="8" w16cid:durableId="2090733229">
    <w:abstractNumId w:val="3"/>
  </w:num>
  <w:num w:numId="9" w16cid:durableId="1652178493">
    <w:abstractNumId w:val="17"/>
  </w:num>
  <w:num w:numId="10" w16cid:durableId="681587395">
    <w:abstractNumId w:val="12"/>
  </w:num>
  <w:num w:numId="11" w16cid:durableId="1223057996">
    <w:abstractNumId w:val="5"/>
  </w:num>
  <w:num w:numId="12" w16cid:durableId="954408431">
    <w:abstractNumId w:val="13"/>
  </w:num>
  <w:num w:numId="13" w16cid:durableId="1668822307">
    <w:abstractNumId w:val="12"/>
    <w:lvlOverride w:ilvl="0">
      <w:startOverride w:val="2"/>
    </w:lvlOverride>
  </w:num>
  <w:num w:numId="14" w16cid:durableId="493179541">
    <w:abstractNumId w:val="0"/>
  </w:num>
  <w:num w:numId="15" w16cid:durableId="412091161">
    <w:abstractNumId w:val="10"/>
  </w:num>
  <w:num w:numId="16" w16cid:durableId="2022855375">
    <w:abstractNumId w:val="10"/>
    <w:lvlOverride w:ilvl="0">
      <w:lvl w:ilvl="0" w:tplc="8DEE749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F8C4D0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DB26BF4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F08956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3C6B14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58266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747FE2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0C474E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2AA7B8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0"/>
    <w:lvlOverride w:ilvl="0">
      <w:lvl w:ilvl="0" w:tplc="8DEE7492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F8C4D0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DB26BF4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4F08956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3C6B14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7582662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5747FE2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A0C474E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82AA7B8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1"/>
  </w:num>
  <w:num w:numId="19" w16cid:durableId="1579973575">
    <w:abstractNumId w:val="1"/>
    <w:lvlOverride w:ilvl="0">
      <w:lvl w:ilvl="0" w:tplc="7EDE73F0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4"/>
  </w:num>
  <w:num w:numId="21" w16cid:durableId="650914919">
    <w:abstractNumId w:val="2"/>
  </w:num>
  <w:num w:numId="22" w16cid:durableId="2044360593">
    <w:abstractNumId w:val="1"/>
    <w:lvlOverride w:ilvl="0">
      <w:lvl w:ilvl="0" w:tplc="7EDE73F0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6FC7E52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13A74F6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D8CA464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F1A3994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6E8A9D4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DE24B6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C64D1CA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222555A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9"/>
  </w:num>
  <w:num w:numId="24" w16cid:durableId="1015615671">
    <w:abstractNumId w:val="8"/>
  </w:num>
  <w:num w:numId="25" w16cid:durableId="1696155241">
    <w:abstractNumId w:val="15"/>
  </w:num>
  <w:num w:numId="26" w16cid:durableId="180519178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0668B6"/>
    <w:rsid w:val="00115C8C"/>
    <w:rsid w:val="001311D1"/>
    <w:rsid w:val="0016112D"/>
    <w:rsid w:val="00183742"/>
    <w:rsid w:val="001D2362"/>
    <w:rsid w:val="00207A36"/>
    <w:rsid w:val="002B5DC0"/>
    <w:rsid w:val="002E7461"/>
    <w:rsid w:val="003121FF"/>
    <w:rsid w:val="003136DF"/>
    <w:rsid w:val="00313D37"/>
    <w:rsid w:val="003352D7"/>
    <w:rsid w:val="00355067"/>
    <w:rsid w:val="00387716"/>
    <w:rsid w:val="00392D95"/>
    <w:rsid w:val="003B3845"/>
    <w:rsid w:val="003B71EE"/>
    <w:rsid w:val="00446376"/>
    <w:rsid w:val="00465016"/>
    <w:rsid w:val="00485FCF"/>
    <w:rsid w:val="004A0692"/>
    <w:rsid w:val="004B799B"/>
    <w:rsid w:val="004E09CD"/>
    <w:rsid w:val="004F1D17"/>
    <w:rsid w:val="00530C1D"/>
    <w:rsid w:val="00556BDC"/>
    <w:rsid w:val="005920A9"/>
    <w:rsid w:val="005A006E"/>
    <w:rsid w:val="005B0B8F"/>
    <w:rsid w:val="005B2213"/>
    <w:rsid w:val="00673F24"/>
    <w:rsid w:val="006746A6"/>
    <w:rsid w:val="00681388"/>
    <w:rsid w:val="00716E07"/>
    <w:rsid w:val="00732AC6"/>
    <w:rsid w:val="00792726"/>
    <w:rsid w:val="008429EA"/>
    <w:rsid w:val="008A2C64"/>
    <w:rsid w:val="008B3B3E"/>
    <w:rsid w:val="00914F5F"/>
    <w:rsid w:val="00957B2E"/>
    <w:rsid w:val="009A32E6"/>
    <w:rsid w:val="009E608C"/>
    <w:rsid w:val="00A312A4"/>
    <w:rsid w:val="00A42E77"/>
    <w:rsid w:val="00A643E0"/>
    <w:rsid w:val="00B10FF4"/>
    <w:rsid w:val="00B1116E"/>
    <w:rsid w:val="00B637BC"/>
    <w:rsid w:val="00B72197"/>
    <w:rsid w:val="00C1340A"/>
    <w:rsid w:val="00C85132"/>
    <w:rsid w:val="00C949EF"/>
    <w:rsid w:val="00CB0A2C"/>
    <w:rsid w:val="00CC168C"/>
    <w:rsid w:val="00CC55E9"/>
    <w:rsid w:val="00CD5AE8"/>
    <w:rsid w:val="00CD6DF8"/>
    <w:rsid w:val="00D17C11"/>
    <w:rsid w:val="00D31A18"/>
    <w:rsid w:val="00E2236B"/>
    <w:rsid w:val="00E542C7"/>
    <w:rsid w:val="00E837C8"/>
    <w:rsid w:val="00F60A75"/>
    <w:rsid w:val="00F628EF"/>
    <w:rsid w:val="00F76D41"/>
    <w:rsid w:val="00F950FA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  <w:style w:type="numbering" w:customStyle="1" w:styleId="Zaimportowanystyl141">
    <w:name w:val="Zaimportowany styl 141"/>
    <w:rsid w:val="00792726"/>
    <w:pPr>
      <w:numPr>
        <w:numId w:val="2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1577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6</cp:revision>
  <cp:lastPrinted>2026-10-07T09:14:00Z</cp:lastPrinted>
  <dcterms:created xsi:type="dcterms:W3CDTF">2026-10-07T08:29:00Z</dcterms:created>
  <dcterms:modified xsi:type="dcterms:W3CDTF">2026-10-07T09:44:00Z</dcterms:modified>
</cp:coreProperties>
</file>